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9AA9A" w14:textId="77777777" w:rsidR="006B71AF" w:rsidRDefault="002850D6">
      <w:pPr>
        <w:ind w:firstLineChars="200" w:firstLine="560"/>
        <w:jc w:val="center"/>
        <w:rPr>
          <w:rFonts w:ascii="微软雅黑" w:eastAsia="微软雅黑" w:hAnsi="微软雅黑"/>
          <w:color w:val="2C3E50"/>
          <w:sz w:val="28"/>
          <w:szCs w:val="28"/>
          <w:shd w:val="clear" w:color="auto" w:fill="FFFFFF"/>
        </w:rPr>
      </w:pPr>
      <w:r>
        <w:rPr>
          <w:rFonts w:ascii="微软雅黑" w:eastAsia="微软雅黑" w:hAnsi="微软雅黑" w:hint="eastAsia"/>
          <w:color w:val="2C3E50"/>
          <w:sz w:val="28"/>
          <w:szCs w:val="28"/>
          <w:shd w:val="clear" w:color="auto" w:fill="FFFFFF"/>
        </w:rPr>
        <w:t>采购需求：</w:t>
      </w:r>
    </w:p>
    <w:p w14:paraId="544F86C3" w14:textId="77777777" w:rsidR="006B71AF" w:rsidRPr="007601E3" w:rsidRDefault="002850D6">
      <w:pPr>
        <w:pStyle w:val="a6"/>
        <w:numPr>
          <w:ilvl w:val="0"/>
          <w:numId w:val="1"/>
        </w:numPr>
        <w:ind w:firstLineChars="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项目内容</w:t>
      </w:r>
    </w:p>
    <w:p w14:paraId="59A51E4F" w14:textId="77777777" w:rsidR="006B71AF" w:rsidRPr="007601E3" w:rsidRDefault="002850D6">
      <w:pPr>
        <w:ind w:left="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1.医院2024年度财务报表审计；</w:t>
      </w:r>
    </w:p>
    <w:p w14:paraId="39EB48A2" w14:textId="77777777" w:rsidR="006B71AF" w:rsidRPr="007601E3" w:rsidRDefault="002850D6">
      <w:pPr>
        <w:ind w:left="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2.医院采购管理、合同管理两个业务模块内部控制评估；</w:t>
      </w:r>
    </w:p>
    <w:p w14:paraId="548FE488" w14:textId="77777777" w:rsidR="006B71AF" w:rsidRPr="007601E3" w:rsidRDefault="002850D6">
      <w:pPr>
        <w:ind w:left="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3.医院2024年度所得税汇算清缴</w:t>
      </w:r>
      <w:proofErr w:type="gramStart"/>
      <w:r w:rsidRPr="007601E3">
        <w:rPr>
          <w:rFonts w:ascii="微软雅黑" w:eastAsia="微软雅黑" w:hAnsi="微软雅黑" w:hint="eastAsia"/>
          <w:color w:val="2C3E50"/>
          <w:sz w:val="28"/>
          <w:szCs w:val="28"/>
          <w:shd w:val="clear" w:color="auto" w:fill="FFFFFF"/>
        </w:rPr>
        <w:t>鉴证</w:t>
      </w:r>
      <w:proofErr w:type="gramEnd"/>
      <w:r w:rsidRPr="007601E3">
        <w:rPr>
          <w:rFonts w:ascii="微软雅黑" w:eastAsia="微软雅黑" w:hAnsi="微软雅黑" w:hint="eastAsia"/>
          <w:color w:val="2C3E50"/>
          <w:sz w:val="28"/>
          <w:szCs w:val="28"/>
          <w:shd w:val="clear" w:color="auto" w:fill="FFFFFF"/>
        </w:rPr>
        <w:t>业务。</w:t>
      </w:r>
    </w:p>
    <w:p w14:paraId="7A86B9B7" w14:textId="5CD75B5D" w:rsidR="00F01CCA" w:rsidRPr="007601E3" w:rsidRDefault="002850D6" w:rsidP="00F01CCA">
      <w:pPr>
        <w:ind w:firstLineChars="200" w:firstLine="560"/>
        <w:rPr>
          <w:rFonts w:ascii="微软雅黑" w:eastAsia="微软雅黑" w:hAnsi="微软雅黑"/>
          <w:sz w:val="28"/>
          <w:szCs w:val="28"/>
          <w:shd w:val="clear" w:color="auto" w:fill="FFFFFF"/>
        </w:rPr>
      </w:pPr>
      <w:r w:rsidRPr="007601E3">
        <w:rPr>
          <w:rFonts w:ascii="微软雅黑" w:eastAsia="微软雅黑" w:hAnsi="微软雅黑" w:hint="eastAsia"/>
          <w:sz w:val="28"/>
          <w:szCs w:val="28"/>
          <w:shd w:val="clear" w:color="auto" w:fill="FFFFFF"/>
        </w:rPr>
        <w:t>2024年度医院收入约23.95亿元。</w:t>
      </w:r>
      <w:r w:rsidR="00F01CCA" w:rsidRPr="007601E3">
        <w:rPr>
          <w:rFonts w:ascii="微软雅黑" w:eastAsia="微软雅黑" w:hAnsi="微软雅黑" w:hint="eastAsia"/>
          <w:sz w:val="28"/>
          <w:szCs w:val="28"/>
          <w:shd w:val="clear" w:color="auto" w:fill="FFFFFF"/>
        </w:rPr>
        <w:t>此项目进行院内招标采购，按医院采购制度进行评选，确认符合资格的单位，并</w:t>
      </w:r>
      <w:proofErr w:type="gramStart"/>
      <w:r w:rsidR="00F01CCA" w:rsidRPr="007601E3">
        <w:rPr>
          <w:rFonts w:ascii="微软雅黑" w:eastAsia="微软雅黑" w:hAnsi="微软雅黑" w:hint="eastAsia"/>
          <w:sz w:val="28"/>
          <w:szCs w:val="28"/>
          <w:shd w:val="clear" w:color="auto" w:fill="FFFFFF"/>
        </w:rPr>
        <w:t>在官网公布</w:t>
      </w:r>
      <w:proofErr w:type="gramEnd"/>
      <w:r w:rsidR="00F01CCA" w:rsidRPr="007601E3">
        <w:rPr>
          <w:rFonts w:ascii="微软雅黑" w:eastAsia="微软雅黑" w:hAnsi="微软雅黑" w:hint="eastAsia"/>
          <w:sz w:val="28"/>
          <w:szCs w:val="28"/>
          <w:shd w:val="clear" w:color="auto" w:fill="FFFFFF"/>
        </w:rPr>
        <w:t>中标单位。最终将在广东省政府采购智慧云平台进行采购。</w:t>
      </w:r>
    </w:p>
    <w:p w14:paraId="3F17E355" w14:textId="77777777" w:rsidR="006B71AF" w:rsidRPr="007601E3" w:rsidRDefault="002850D6">
      <w:pPr>
        <w:ind w:firstLineChars="200" w:firstLine="560"/>
        <w:rPr>
          <w:rFonts w:ascii="微软雅黑" w:eastAsia="微软雅黑" w:hAnsi="微软雅黑"/>
          <w:sz w:val="28"/>
          <w:szCs w:val="28"/>
          <w:shd w:val="clear" w:color="auto" w:fill="FFFFFF"/>
        </w:rPr>
      </w:pPr>
      <w:r w:rsidRPr="007601E3">
        <w:rPr>
          <w:rFonts w:ascii="微软雅黑" w:eastAsia="微软雅黑" w:hAnsi="微软雅黑" w:hint="eastAsia"/>
          <w:sz w:val="28"/>
          <w:szCs w:val="28"/>
          <w:shd w:val="clear" w:color="auto" w:fill="FFFFFF"/>
        </w:rPr>
        <w:t>二、项目人员的要求</w:t>
      </w:r>
    </w:p>
    <w:p w14:paraId="23EBA011" w14:textId="32EC0464"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1.</w:t>
      </w:r>
      <w:proofErr w:type="gramStart"/>
      <w:r w:rsidRPr="007601E3">
        <w:rPr>
          <w:rFonts w:ascii="微软雅黑" w:eastAsia="微软雅黑" w:hAnsi="微软雅黑" w:hint="eastAsia"/>
          <w:color w:val="2C3E50"/>
          <w:sz w:val="28"/>
          <w:szCs w:val="28"/>
          <w:shd w:val="clear" w:color="auto" w:fill="FFFFFF"/>
        </w:rPr>
        <w:t>项目组需派</w:t>
      </w:r>
      <w:proofErr w:type="gramEnd"/>
      <w:r w:rsidRPr="007601E3">
        <w:rPr>
          <w:rFonts w:ascii="微软雅黑" w:eastAsia="微软雅黑" w:hAnsi="微软雅黑" w:hint="eastAsia"/>
          <w:color w:val="2C3E50"/>
          <w:sz w:val="28"/>
          <w:szCs w:val="28"/>
          <w:shd w:val="clear" w:color="auto" w:fill="FFFFFF"/>
        </w:rPr>
        <w:t>5名以上</w:t>
      </w:r>
      <w:proofErr w:type="gramStart"/>
      <w:r w:rsidR="00F01CCA" w:rsidRPr="007601E3">
        <w:rPr>
          <w:rFonts w:ascii="微软雅黑" w:eastAsia="微软雅黑" w:hAnsi="微软雅黑" w:hint="eastAsia"/>
          <w:color w:val="2C3E50"/>
          <w:sz w:val="28"/>
          <w:szCs w:val="28"/>
          <w:shd w:val="clear" w:color="auto" w:fill="FFFFFF"/>
        </w:rPr>
        <w:t>员工驻</w:t>
      </w:r>
      <w:proofErr w:type="gramEnd"/>
      <w:r w:rsidR="00F01CCA" w:rsidRPr="007601E3">
        <w:rPr>
          <w:rFonts w:ascii="微软雅黑" w:eastAsia="微软雅黑" w:hAnsi="微软雅黑" w:hint="eastAsia"/>
          <w:color w:val="2C3E50"/>
          <w:sz w:val="28"/>
          <w:szCs w:val="28"/>
          <w:shd w:val="clear" w:color="auto" w:fill="FFFFFF"/>
        </w:rPr>
        <w:t>审计现场</w:t>
      </w:r>
      <w:r w:rsidRPr="007601E3">
        <w:rPr>
          <w:rFonts w:ascii="微软雅黑" w:eastAsia="微软雅黑" w:hAnsi="微软雅黑" w:hint="eastAsia"/>
          <w:color w:val="2C3E50"/>
          <w:sz w:val="28"/>
          <w:szCs w:val="28"/>
          <w:shd w:val="clear" w:color="auto" w:fill="FFFFFF"/>
        </w:rPr>
        <w:t>（含不少于2名注册会计师,2名中级会计师或审计师、</w:t>
      </w:r>
      <w:r w:rsidRPr="007601E3">
        <w:rPr>
          <w:rFonts w:ascii="微软雅黑" w:eastAsia="微软雅黑" w:hAnsi="微软雅黑"/>
          <w:color w:val="2C3E50"/>
          <w:sz w:val="28"/>
          <w:szCs w:val="28"/>
          <w:shd w:val="clear" w:color="auto" w:fill="FFFFFF"/>
        </w:rPr>
        <w:t>每人只计算一种资格证书</w:t>
      </w:r>
      <w:r w:rsidRPr="007601E3">
        <w:rPr>
          <w:rFonts w:ascii="微软雅黑" w:eastAsia="微软雅黑" w:hAnsi="微软雅黑" w:hint="eastAsia"/>
          <w:color w:val="2C3E50"/>
          <w:sz w:val="28"/>
          <w:szCs w:val="28"/>
          <w:shd w:val="clear" w:color="auto" w:fill="FFFFFF"/>
        </w:rPr>
        <w:t xml:space="preserve">）。 </w:t>
      </w:r>
    </w:p>
    <w:p w14:paraId="506B043C" w14:textId="77777777"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2.项目现场负责人应为注册会计师且执业时间不少于五年，</w:t>
      </w:r>
      <w:r w:rsidRPr="007601E3">
        <w:rPr>
          <w:rFonts w:ascii="微软雅黑" w:eastAsia="微软雅黑" w:hAnsi="微软雅黑" w:cs="微软雅黑"/>
          <w:color w:val="333333"/>
          <w:sz w:val="27"/>
          <w:szCs w:val="27"/>
        </w:rPr>
        <w:t>年龄35-53岁</w:t>
      </w:r>
      <w:r w:rsidRPr="007601E3">
        <w:rPr>
          <w:rFonts w:ascii="微软雅黑" w:eastAsia="微软雅黑" w:hAnsi="微软雅黑" w:hint="eastAsia"/>
          <w:color w:val="2C3E50"/>
          <w:sz w:val="28"/>
          <w:szCs w:val="28"/>
          <w:shd w:val="clear" w:color="auto" w:fill="FFFFFF"/>
        </w:rPr>
        <w:t xml:space="preserve">，并应具有三甲医院财务审计或经济责任审计业务经验。 </w:t>
      </w:r>
    </w:p>
    <w:p w14:paraId="31F13998" w14:textId="43504A44" w:rsidR="006B71AF" w:rsidRPr="007601E3" w:rsidRDefault="001F091F">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3</w:t>
      </w:r>
      <w:r w:rsidR="002850D6" w:rsidRPr="007601E3">
        <w:rPr>
          <w:rFonts w:ascii="微软雅黑" w:eastAsia="微软雅黑" w:hAnsi="微软雅黑" w:hint="eastAsia"/>
          <w:color w:val="2C3E50"/>
          <w:sz w:val="28"/>
          <w:szCs w:val="28"/>
          <w:shd w:val="clear" w:color="auto" w:fill="FFFFFF"/>
        </w:rPr>
        <w:t xml:space="preserve">.如未经同意中途更换项目现场负责人，采购人有权单方面取消该成交资格。 </w:t>
      </w:r>
    </w:p>
    <w:p w14:paraId="2049B700" w14:textId="77777777"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三、项目时间要求</w:t>
      </w:r>
    </w:p>
    <w:p w14:paraId="60EE1F88" w14:textId="1DEDBA9A"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1.于2025年</w:t>
      </w:r>
      <w:r w:rsidR="008476C4" w:rsidRPr="007601E3">
        <w:rPr>
          <w:rFonts w:ascii="微软雅黑" w:eastAsia="微软雅黑" w:hAnsi="微软雅黑" w:hint="eastAsia"/>
          <w:color w:val="2C3E50"/>
          <w:sz w:val="28"/>
          <w:szCs w:val="28"/>
          <w:shd w:val="clear" w:color="auto" w:fill="FFFFFF"/>
        </w:rPr>
        <w:t>4</w:t>
      </w:r>
      <w:r w:rsidRPr="007601E3">
        <w:rPr>
          <w:rFonts w:ascii="微软雅黑" w:eastAsia="微软雅黑" w:hAnsi="微软雅黑" w:hint="eastAsia"/>
          <w:color w:val="2C3E50"/>
          <w:sz w:val="28"/>
          <w:szCs w:val="28"/>
          <w:shd w:val="clear" w:color="auto" w:fill="FFFFFF"/>
        </w:rPr>
        <w:t>月</w:t>
      </w:r>
      <w:r w:rsidR="008476C4" w:rsidRPr="007601E3">
        <w:rPr>
          <w:rFonts w:ascii="微软雅黑" w:eastAsia="微软雅黑" w:hAnsi="微软雅黑" w:hint="eastAsia"/>
          <w:color w:val="2C3E50"/>
          <w:sz w:val="28"/>
          <w:szCs w:val="28"/>
          <w:shd w:val="clear" w:color="auto" w:fill="FFFFFF"/>
        </w:rPr>
        <w:t>21</w:t>
      </w:r>
      <w:r w:rsidRPr="007601E3">
        <w:rPr>
          <w:rFonts w:ascii="微软雅黑" w:eastAsia="微软雅黑" w:hAnsi="微软雅黑" w:hint="eastAsia"/>
          <w:color w:val="2C3E50"/>
          <w:sz w:val="28"/>
          <w:szCs w:val="28"/>
          <w:shd w:val="clear" w:color="auto" w:fill="FFFFFF"/>
        </w:rPr>
        <w:t>日前</w:t>
      </w:r>
      <w:r w:rsidR="008476C4" w:rsidRPr="007601E3">
        <w:rPr>
          <w:rFonts w:ascii="微软雅黑" w:eastAsia="微软雅黑" w:hAnsi="微软雅黑" w:hint="eastAsia"/>
          <w:color w:val="2C3E50"/>
          <w:sz w:val="28"/>
          <w:szCs w:val="28"/>
          <w:shd w:val="clear" w:color="auto" w:fill="FFFFFF"/>
        </w:rPr>
        <w:t>进场审计</w:t>
      </w:r>
      <w:r w:rsidRPr="007601E3">
        <w:rPr>
          <w:rFonts w:ascii="微软雅黑" w:eastAsia="微软雅黑" w:hAnsi="微软雅黑" w:hint="eastAsia"/>
          <w:color w:val="2C3E50"/>
          <w:sz w:val="28"/>
          <w:szCs w:val="28"/>
          <w:shd w:val="clear" w:color="auto" w:fill="FFFFFF"/>
        </w:rPr>
        <w:t>，现场工作时间不低于项目时间的三分之一</w:t>
      </w:r>
      <w:r w:rsidR="00F01CCA" w:rsidRPr="007601E3">
        <w:rPr>
          <w:rFonts w:ascii="微软雅黑" w:eastAsia="微软雅黑" w:hAnsi="微软雅黑" w:hint="eastAsia"/>
          <w:color w:val="2C3E50"/>
          <w:sz w:val="28"/>
          <w:szCs w:val="28"/>
          <w:shd w:val="clear" w:color="auto" w:fill="FFFFFF"/>
        </w:rPr>
        <w:t>（至少10个工作日）</w:t>
      </w:r>
      <w:r w:rsidRPr="007601E3">
        <w:rPr>
          <w:rFonts w:ascii="微软雅黑" w:eastAsia="微软雅黑" w:hAnsi="微软雅黑" w:hint="eastAsia"/>
          <w:color w:val="2C3E50"/>
          <w:sz w:val="28"/>
          <w:szCs w:val="28"/>
          <w:shd w:val="clear" w:color="auto" w:fill="FFFFFF"/>
        </w:rPr>
        <w:t>，若审计工作实际需要追溯，需适当延长现场审计时间。现场审计工作结束后7个工作日内提交审计报告（征求意见稿）。</w:t>
      </w:r>
    </w:p>
    <w:p w14:paraId="579B5EFA" w14:textId="77777777"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2.三项业务单独出具报告，其中所得税汇算清缴报告（终稿）于2025年5月20日前出具。</w:t>
      </w:r>
    </w:p>
    <w:p w14:paraId="5FBCBF58" w14:textId="35A836A9" w:rsidR="006B71AF" w:rsidRPr="007601E3" w:rsidRDefault="001F091F">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lastRenderedPageBreak/>
        <w:t>3</w:t>
      </w:r>
      <w:r w:rsidR="002850D6" w:rsidRPr="007601E3">
        <w:rPr>
          <w:rFonts w:ascii="微软雅黑" w:eastAsia="微软雅黑" w:hAnsi="微软雅黑" w:hint="eastAsia"/>
          <w:color w:val="2C3E50"/>
          <w:sz w:val="28"/>
          <w:szCs w:val="28"/>
          <w:shd w:val="clear" w:color="auto" w:fill="FFFFFF"/>
        </w:rPr>
        <w:t>.审计项目完成后30个工作日内，按照档案管理规定完成项目档案的整理和装订，本项目所有项目资料</w:t>
      </w:r>
      <w:r w:rsidR="00F01CCA" w:rsidRPr="007601E3">
        <w:rPr>
          <w:rFonts w:ascii="微软雅黑" w:eastAsia="微软雅黑" w:hAnsi="微软雅黑" w:hint="eastAsia"/>
          <w:color w:val="2C3E50"/>
          <w:sz w:val="28"/>
          <w:szCs w:val="28"/>
          <w:shd w:val="clear" w:color="auto" w:fill="FFFFFF"/>
        </w:rPr>
        <w:t>装订纸质版</w:t>
      </w:r>
      <w:r w:rsidR="002850D6" w:rsidRPr="007601E3">
        <w:rPr>
          <w:rFonts w:ascii="微软雅黑" w:eastAsia="微软雅黑" w:hAnsi="微软雅黑" w:hint="eastAsia"/>
          <w:color w:val="2C3E50"/>
          <w:sz w:val="28"/>
          <w:szCs w:val="28"/>
          <w:shd w:val="clear" w:color="auto" w:fill="FFFFFF"/>
        </w:rPr>
        <w:t>（包括不限于审计方案、底稿、取证单及审计证据、审计报告等需移交采购人归档。</w:t>
      </w:r>
    </w:p>
    <w:p w14:paraId="0BEEA318" w14:textId="77777777"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四、报价要求</w:t>
      </w:r>
    </w:p>
    <w:p w14:paraId="77471083" w14:textId="77777777"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1.项目最高限价为9.2万元。以上业务整体报价，超出最高限价的投标无效。</w:t>
      </w:r>
    </w:p>
    <w:p w14:paraId="1F757123" w14:textId="77777777"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2.报价应包括完成本项目工作所需的审计费用和市内交通费、误餐费、通讯费、住宿费、各项杂费以及税费等全部费用。</w:t>
      </w:r>
    </w:p>
    <w:p w14:paraId="55C41086" w14:textId="77777777"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五、投标文件要求</w:t>
      </w:r>
    </w:p>
    <w:p w14:paraId="5BA915DC" w14:textId="77777777"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color w:val="2C3E50"/>
          <w:sz w:val="28"/>
          <w:szCs w:val="28"/>
          <w:shd w:val="clear" w:color="auto" w:fill="FFFFFF"/>
        </w:rPr>
        <w:t>1.</w:t>
      </w:r>
      <w:r w:rsidRPr="007601E3">
        <w:rPr>
          <w:rFonts w:ascii="微软雅黑" w:eastAsia="微软雅黑" w:hAnsi="微软雅黑" w:hint="eastAsia"/>
          <w:color w:val="2C3E50"/>
          <w:sz w:val="28"/>
          <w:szCs w:val="28"/>
          <w:shd w:val="clear" w:color="auto" w:fill="FFFFFF"/>
        </w:rPr>
        <w:t>报价单：列明服务的总价。</w:t>
      </w:r>
    </w:p>
    <w:p w14:paraId="7D62D794" w14:textId="4B00B343"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color w:val="2C3E50"/>
          <w:sz w:val="28"/>
          <w:szCs w:val="28"/>
          <w:shd w:val="clear" w:color="auto" w:fill="FFFFFF"/>
        </w:rPr>
        <w:t>2.</w:t>
      </w:r>
      <w:r w:rsidRPr="007601E3">
        <w:rPr>
          <w:rFonts w:ascii="微软雅黑" w:eastAsia="微软雅黑" w:hAnsi="微软雅黑" w:hint="eastAsia"/>
          <w:color w:val="2C3E50"/>
          <w:sz w:val="28"/>
          <w:szCs w:val="28"/>
          <w:shd w:val="clear" w:color="auto" w:fill="FFFFFF"/>
        </w:rPr>
        <w:t>资质证明文件：包括营业执照副本复印件、会计师事务所执业证书复印件、法定代表人授权函，及法定代表人身份证复印件、被授权人身份证复印件。单位基本情况（包括基本组成人员，60岁以</w:t>
      </w:r>
      <w:proofErr w:type="gramStart"/>
      <w:r w:rsidRPr="007601E3">
        <w:rPr>
          <w:rFonts w:ascii="微软雅黑" w:eastAsia="微软雅黑" w:hAnsi="微软雅黑" w:hint="eastAsia"/>
          <w:color w:val="2C3E50"/>
          <w:sz w:val="28"/>
          <w:szCs w:val="28"/>
          <w:shd w:val="clear" w:color="auto" w:fill="FFFFFF"/>
        </w:rPr>
        <w:t>下注师</w:t>
      </w:r>
      <w:proofErr w:type="gramEnd"/>
      <w:r w:rsidRPr="007601E3">
        <w:rPr>
          <w:rFonts w:ascii="微软雅黑" w:eastAsia="微软雅黑" w:hAnsi="微软雅黑" w:hint="eastAsia"/>
          <w:color w:val="2C3E50"/>
          <w:sz w:val="28"/>
          <w:szCs w:val="28"/>
          <w:shd w:val="clear" w:color="auto" w:fill="FFFFFF"/>
        </w:rPr>
        <w:t>人数等情况）</w:t>
      </w:r>
      <w:r w:rsidR="002C7A11" w:rsidRPr="007601E3">
        <w:rPr>
          <w:rFonts w:ascii="微软雅黑" w:eastAsia="微软雅黑" w:hAnsi="微软雅黑" w:hint="eastAsia"/>
          <w:color w:val="2C3E50"/>
          <w:sz w:val="28"/>
          <w:szCs w:val="28"/>
          <w:shd w:val="clear" w:color="auto" w:fill="FFFFFF"/>
        </w:rPr>
        <w:t>；</w:t>
      </w:r>
    </w:p>
    <w:p w14:paraId="7DCD9EC4" w14:textId="77777777"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color w:val="2C3E50"/>
          <w:sz w:val="28"/>
          <w:szCs w:val="28"/>
          <w:shd w:val="clear" w:color="auto" w:fill="FFFFFF"/>
        </w:rPr>
        <w:t>3.</w:t>
      </w:r>
      <w:r w:rsidRPr="007601E3">
        <w:rPr>
          <w:rFonts w:ascii="微软雅黑" w:eastAsia="微软雅黑" w:hAnsi="微软雅黑" w:hint="eastAsia"/>
          <w:color w:val="2C3E50"/>
          <w:sz w:val="28"/>
          <w:szCs w:val="28"/>
          <w:shd w:val="clear" w:color="auto" w:fill="FFFFFF"/>
        </w:rPr>
        <w:t>项目现场负责人履历证明、项目组人员资格证书复印件、广东省注册会计师协会关于注册会计师人数的证明函（</w:t>
      </w:r>
      <w:proofErr w:type="gramStart"/>
      <w:r w:rsidRPr="007601E3">
        <w:rPr>
          <w:rFonts w:ascii="微软雅黑" w:eastAsia="微软雅黑" w:hAnsi="微软雅黑" w:hint="eastAsia"/>
          <w:color w:val="2C3E50"/>
          <w:sz w:val="28"/>
          <w:szCs w:val="28"/>
          <w:shd w:val="clear" w:color="auto" w:fill="FFFFFF"/>
        </w:rPr>
        <w:t>附注册</w:t>
      </w:r>
      <w:proofErr w:type="gramEnd"/>
      <w:r w:rsidRPr="007601E3">
        <w:rPr>
          <w:rFonts w:ascii="微软雅黑" w:eastAsia="微软雅黑" w:hAnsi="微软雅黑" w:hint="eastAsia"/>
          <w:color w:val="2C3E50"/>
          <w:sz w:val="28"/>
          <w:szCs w:val="28"/>
          <w:shd w:val="clear" w:color="auto" w:fill="FFFFFF"/>
        </w:rPr>
        <w:t>会计师名单）</w:t>
      </w:r>
    </w:p>
    <w:p w14:paraId="7BE1C709" w14:textId="02D7D055"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color w:val="2C3E50"/>
          <w:sz w:val="28"/>
          <w:szCs w:val="28"/>
          <w:shd w:val="clear" w:color="auto" w:fill="FFFFFF"/>
        </w:rPr>
        <w:t>4.</w:t>
      </w:r>
      <w:r w:rsidR="002C7A11" w:rsidRPr="007601E3">
        <w:rPr>
          <w:rFonts w:ascii="微软雅黑" w:eastAsia="微软雅黑" w:hAnsi="微软雅黑" w:hint="eastAsia"/>
          <w:color w:val="2C3E50"/>
          <w:sz w:val="28"/>
          <w:szCs w:val="28"/>
          <w:shd w:val="clear" w:color="auto" w:fill="FFFFFF"/>
        </w:rPr>
        <w:t>服务团队方案：包括拟派驻现场审计</w:t>
      </w:r>
      <w:r w:rsidRPr="007601E3">
        <w:rPr>
          <w:rFonts w:ascii="微软雅黑" w:eastAsia="微软雅黑" w:hAnsi="微软雅黑" w:hint="eastAsia"/>
          <w:color w:val="2C3E50"/>
          <w:sz w:val="28"/>
          <w:szCs w:val="28"/>
          <w:shd w:val="clear" w:color="auto" w:fill="FFFFFF"/>
        </w:rPr>
        <w:t>的服务团队情况、人数及现场工作天数。</w:t>
      </w:r>
    </w:p>
    <w:p w14:paraId="423AA6F6" w14:textId="77777777"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5.项目审计方案：包括项目3项内容的审计方案。</w:t>
      </w:r>
    </w:p>
    <w:p w14:paraId="347AAA2E" w14:textId="77777777"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6</w:t>
      </w:r>
      <w:r w:rsidRPr="007601E3">
        <w:rPr>
          <w:rFonts w:ascii="微软雅黑" w:eastAsia="微软雅黑" w:hAnsi="微软雅黑"/>
          <w:color w:val="2C3E50"/>
          <w:sz w:val="28"/>
          <w:szCs w:val="28"/>
          <w:shd w:val="clear" w:color="auto" w:fill="FFFFFF"/>
        </w:rPr>
        <w:t>.2021</w:t>
      </w:r>
      <w:r w:rsidRPr="007601E3">
        <w:rPr>
          <w:rFonts w:ascii="微软雅黑" w:eastAsia="微软雅黑" w:hAnsi="微软雅黑" w:hint="eastAsia"/>
          <w:color w:val="2C3E50"/>
          <w:sz w:val="28"/>
          <w:szCs w:val="28"/>
          <w:shd w:val="clear" w:color="auto" w:fill="FFFFFF"/>
        </w:rPr>
        <w:t>年至今的类似项目案例：提供完成的三甲医院财务审计类似业务的合同复印件或客户评价等证明材料。</w:t>
      </w:r>
    </w:p>
    <w:p w14:paraId="42731312" w14:textId="77777777"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7</w:t>
      </w:r>
      <w:r w:rsidRPr="007601E3">
        <w:rPr>
          <w:rFonts w:ascii="微软雅黑" w:eastAsia="微软雅黑" w:hAnsi="微软雅黑"/>
          <w:color w:val="2C3E50"/>
          <w:sz w:val="28"/>
          <w:szCs w:val="28"/>
          <w:shd w:val="clear" w:color="auto" w:fill="FFFFFF"/>
        </w:rPr>
        <w:t>.</w:t>
      </w:r>
      <w:r w:rsidRPr="007601E3">
        <w:rPr>
          <w:rFonts w:ascii="微软雅黑" w:eastAsia="微软雅黑" w:hAnsi="微软雅黑" w:hint="eastAsia"/>
          <w:color w:val="2C3E50"/>
          <w:sz w:val="28"/>
          <w:szCs w:val="28"/>
          <w:shd w:val="clear" w:color="auto" w:fill="FFFFFF"/>
        </w:rPr>
        <w:t>不存在同一控股、管理关系的声明书。</w:t>
      </w:r>
    </w:p>
    <w:p w14:paraId="5187CB9D" w14:textId="77777777" w:rsidR="006B71AF" w:rsidRPr="007601E3"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lastRenderedPageBreak/>
        <w:t>8</w:t>
      </w:r>
      <w:r w:rsidRPr="007601E3">
        <w:rPr>
          <w:rFonts w:ascii="微软雅黑" w:eastAsia="微软雅黑" w:hAnsi="微软雅黑"/>
          <w:color w:val="2C3E50"/>
          <w:sz w:val="28"/>
          <w:szCs w:val="28"/>
          <w:shd w:val="clear" w:color="auto" w:fill="FFFFFF"/>
        </w:rPr>
        <w:t>.</w:t>
      </w:r>
      <w:r w:rsidRPr="007601E3">
        <w:rPr>
          <w:rFonts w:ascii="微软雅黑" w:eastAsia="微软雅黑" w:hAnsi="微软雅黑" w:hint="eastAsia"/>
          <w:color w:val="2C3E50"/>
          <w:sz w:val="28"/>
          <w:szCs w:val="28"/>
          <w:shd w:val="clear" w:color="auto" w:fill="FFFFFF"/>
        </w:rPr>
        <w:t>承诺书：近五年没有被行业主管部门因为审计质量问题予以行政处罚或禁入的记录。</w:t>
      </w:r>
    </w:p>
    <w:p w14:paraId="22105000" w14:textId="77777777" w:rsidR="006B71AF" w:rsidRDefault="002850D6">
      <w:pPr>
        <w:ind w:firstLineChars="200" w:firstLine="560"/>
        <w:rPr>
          <w:rFonts w:ascii="微软雅黑" w:eastAsia="微软雅黑" w:hAnsi="微软雅黑"/>
          <w:color w:val="2C3E50"/>
          <w:sz w:val="28"/>
          <w:szCs w:val="28"/>
          <w:shd w:val="clear" w:color="auto" w:fill="FFFFFF"/>
        </w:rPr>
      </w:pPr>
      <w:r w:rsidRPr="007601E3">
        <w:rPr>
          <w:rFonts w:ascii="微软雅黑" w:eastAsia="微软雅黑" w:hAnsi="微软雅黑" w:hint="eastAsia"/>
          <w:color w:val="2C3E50"/>
          <w:sz w:val="28"/>
          <w:szCs w:val="28"/>
          <w:shd w:val="clear" w:color="auto" w:fill="FFFFFF"/>
        </w:rPr>
        <w:t>9</w:t>
      </w:r>
      <w:r w:rsidRPr="007601E3">
        <w:rPr>
          <w:rFonts w:ascii="微软雅黑" w:eastAsia="微软雅黑" w:hAnsi="微软雅黑"/>
          <w:color w:val="2C3E50"/>
          <w:sz w:val="28"/>
          <w:szCs w:val="28"/>
          <w:shd w:val="clear" w:color="auto" w:fill="FFFFFF"/>
        </w:rPr>
        <w:t>.</w:t>
      </w:r>
      <w:r w:rsidRPr="007601E3">
        <w:rPr>
          <w:rFonts w:ascii="微软雅黑" w:eastAsia="微软雅黑" w:hAnsi="微软雅黑" w:hint="eastAsia"/>
          <w:color w:val="2C3E50"/>
          <w:sz w:val="28"/>
          <w:szCs w:val="28"/>
          <w:shd w:val="clear" w:color="auto" w:fill="FFFFFF"/>
        </w:rPr>
        <w:t>需提供报价日“信用中国”和中国政府采购网查询结果证明：未被列入失信被执行人、重大税收</w:t>
      </w:r>
      <w:bookmarkStart w:id="0" w:name="_GoBack"/>
      <w:bookmarkEnd w:id="0"/>
      <w:r w:rsidRPr="007601E3">
        <w:rPr>
          <w:rFonts w:ascii="微软雅黑" w:eastAsia="微软雅黑" w:hAnsi="微软雅黑" w:hint="eastAsia"/>
          <w:color w:val="2C3E50"/>
          <w:sz w:val="28"/>
          <w:szCs w:val="28"/>
          <w:shd w:val="clear" w:color="auto" w:fill="FFFFFF"/>
        </w:rPr>
        <w:t>违法案件当事人名单、政府采购严</w:t>
      </w:r>
      <w:r>
        <w:rPr>
          <w:rFonts w:ascii="微软雅黑" w:eastAsia="微软雅黑" w:hAnsi="微软雅黑" w:hint="eastAsia"/>
          <w:color w:val="2C3E50"/>
          <w:sz w:val="28"/>
          <w:szCs w:val="28"/>
          <w:shd w:val="clear" w:color="auto" w:fill="FFFFFF"/>
        </w:rPr>
        <w:t>重违法失信行为记录名单。</w:t>
      </w:r>
    </w:p>
    <w:p w14:paraId="3599CA8F" w14:textId="77777777" w:rsidR="006B71AF" w:rsidRDefault="002850D6">
      <w:pPr>
        <w:ind w:firstLineChars="200" w:firstLine="560"/>
        <w:rPr>
          <w:rFonts w:ascii="微软雅黑" w:eastAsia="微软雅黑" w:hAnsi="微软雅黑"/>
          <w:color w:val="2C3E50"/>
          <w:sz w:val="28"/>
          <w:szCs w:val="28"/>
          <w:shd w:val="clear" w:color="auto" w:fill="FFFFFF"/>
        </w:rPr>
      </w:pPr>
      <w:r>
        <w:rPr>
          <w:rFonts w:ascii="微软雅黑" w:eastAsia="微软雅黑" w:hAnsi="微软雅黑" w:hint="eastAsia"/>
          <w:color w:val="2C3E50"/>
          <w:sz w:val="28"/>
          <w:szCs w:val="28"/>
          <w:shd w:val="clear" w:color="auto" w:fill="FFFFFF"/>
        </w:rPr>
        <w:t>10</w:t>
      </w:r>
      <w:r>
        <w:rPr>
          <w:rFonts w:ascii="微软雅黑" w:eastAsia="微软雅黑" w:hAnsi="微软雅黑"/>
          <w:color w:val="2C3E50"/>
          <w:sz w:val="28"/>
          <w:szCs w:val="28"/>
          <w:shd w:val="clear" w:color="auto" w:fill="FFFFFF"/>
        </w:rPr>
        <w:t>.</w:t>
      </w:r>
      <w:proofErr w:type="gramStart"/>
      <w:r>
        <w:rPr>
          <w:rFonts w:ascii="微软雅黑" w:eastAsia="微软雅黑" w:hAnsi="微软雅黑" w:hint="eastAsia"/>
          <w:color w:val="2C3E50"/>
          <w:sz w:val="28"/>
          <w:szCs w:val="28"/>
          <w:shd w:val="clear" w:color="auto" w:fill="FFFFFF"/>
        </w:rPr>
        <w:t>其他认为</w:t>
      </w:r>
      <w:proofErr w:type="gramEnd"/>
      <w:r>
        <w:rPr>
          <w:rFonts w:ascii="微软雅黑" w:eastAsia="微软雅黑" w:hAnsi="微软雅黑" w:hint="eastAsia"/>
          <w:color w:val="2C3E50"/>
          <w:sz w:val="28"/>
          <w:szCs w:val="28"/>
          <w:shd w:val="clear" w:color="auto" w:fill="FFFFFF"/>
        </w:rPr>
        <w:t>有必要提供的材料。</w:t>
      </w:r>
    </w:p>
    <w:p w14:paraId="12B9564F" w14:textId="77777777" w:rsidR="006B71AF" w:rsidRDefault="002850D6">
      <w:pPr>
        <w:ind w:firstLineChars="200" w:firstLine="560"/>
        <w:rPr>
          <w:rFonts w:ascii="微软雅黑" w:eastAsia="微软雅黑" w:hAnsi="微软雅黑"/>
          <w:color w:val="2C3E50"/>
          <w:sz w:val="28"/>
          <w:szCs w:val="28"/>
          <w:shd w:val="clear" w:color="auto" w:fill="FFFFFF"/>
        </w:rPr>
      </w:pPr>
      <w:r>
        <w:rPr>
          <w:rFonts w:ascii="微软雅黑" w:eastAsia="微软雅黑" w:hAnsi="微软雅黑" w:hint="eastAsia"/>
          <w:color w:val="2C3E50"/>
          <w:sz w:val="28"/>
          <w:szCs w:val="28"/>
          <w:shd w:val="clear" w:color="auto" w:fill="FFFFFF"/>
        </w:rPr>
        <w:t>以上资料均需加盖单位公章。投标书装订成一册并装袋密封，封口加盖投标单位印章</w:t>
      </w:r>
      <w:r>
        <w:rPr>
          <w:rFonts w:ascii="微软雅黑" w:eastAsia="微软雅黑" w:hAnsi="微软雅黑"/>
          <w:color w:val="2C3E50"/>
          <w:sz w:val="28"/>
          <w:szCs w:val="28"/>
          <w:shd w:val="clear" w:color="auto" w:fill="FFFFFF"/>
        </w:rPr>
        <w:t xml:space="preserve">, </w:t>
      </w:r>
      <w:r>
        <w:rPr>
          <w:rFonts w:ascii="微软雅黑" w:eastAsia="微软雅黑" w:hAnsi="微软雅黑" w:hint="eastAsia"/>
          <w:color w:val="2C3E50"/>
          <w:sz w:val="28"/>
          <w:szCs w:val="28"/>
          <w:shd w:val="clear" w:color="auto" w:fill="FFFFFF"/>
        </w:rPr>
        <w:t>投标文件正本一份，副本四份。</w:t>
      </w:r>
    </w:p>
    <w:p w14:paraId="14B066E9" w14:textId="77777777" w:rsidR="006B71AF" w:rsidRDefault="002850D6">
      <w:pPr>
        <w:ind w:firstLineChars="200" w:firstLine="560"/>
        <w:rPr>
          <w:rFonts w:ascii="微软雅黑" w:eastAsia="微软雅黑" w:hAnsi="微软雅黑"/>
          <w:color w:val="2C3E50"/>
          <w:sz w:val="28"/>
          <w:szCs w:val="28"/>
          <w:shd w:val="clear" w:color="auto" w:fill="FFFFFF"/>
        </w:rPr>
      </w:pPr>
      <w:r>
        <w:rPr>
          <w:rFonts w:ascii="微软雅黑" w:eastAsia="微软雅黑" w:hAnsi="微软雅黑" w:hint="eastAsia"/>
          <w:color w:val="2C3E50"/>
          <w:sz w:val="28"/>
          <w:szCs w:val="28"/>
          <w:shd w:val="clear" w:color="auto" w:fill="FFFFFF"/>
        </w:rPr>
        <w:t>六、付款方式</w:t>
      </w:r>
    </w:p>
    <w:p w14:paraId="6A23FC35" w14:textId="77777777" w:rsidR="006B71AF" w:rsidRDefault="002850D6">
      <w:pPr>
        <w:ind w:firstLineChars="200" w:firstLine="560"/>
        <w:rPr>
          <w:rFonts w:ascii="微软雅黑" w:eastAsia="微软雅黑" w:hAnsi="微软雅黑"/>
          <w:color w:val="2C3E50"/>
          <w:sz w:val="28"/>
          <w:szCs w:val="28"/>
          <w:shd w:val="clear" w:color="auto" w:fill="FFFFFF"/>
        </w:rPr>
      </w:pPr>
      <w:r>
        <w:rPr>
          <w:rFonts w:ascii="微软雅黑" w:eastAsia="微软雅黑" w:hAnsi="微软雅黑" w:hint="eastAsia"/>
          <w:color w:val="2C3E50"/>
          <w:sz w:val="28"/>
          <w:szCs w:val="28"/>
          <w:shd w:val="clear" w:color="auto" w:fill="FFFFFF"/>
        </w:rPr>
        <w:t>完成本项目合同规定的全部工作内容、出具正式审计报告，达到采购人质量要求且经采购人确认后30日内一次性支付审计费用。</w:t>
      </w:r>
    </w:p>
    <w:p w14:paraId="08AD237A" w14:textId="77777777" w:rsidR="006B71AF" w:rsidRDefault="002850D6">
      <w:pPr>
        <w:ind w:firstLineChars="200" w:firstLine="560"/>
        <w:rPr>
          <w:rFonts w:ascii="微软雅黑" w:eastAsia="微软雅黑" w:hAnsi="微软雅黑"/>
          <w:color w:val="2C3E50"/>
          <w:sz w:val="28"/>
          <w:szCs w:val="28"/>
          <w:shd w:val="clear" w:color="auto" w:fill="FFFFFF"/>
        </w:rPr>
      </w:pPr>
      <w:r>
        <w:rPr>
          <w:rFonts w:ascii="微软雅黑" w:eastAsia="微软雅黑" w:hAnsi="微软雅黑" w:hint="eastAsia"/>
          <w:color w:val="2C3E50"/>
          <w:sz w:val="28"/>
          <w:szCs w:val="28"/>
          <w:shd w:val="clear" w:color="auto" w:fill="FFFFFF"/>
        </w:rPr>
        <w:t>七、其他事项</w:t>
      </w:r>
    </w:p>
    <w:p w14:paraId="01EC740B" w14:textId="77777777" w:rsidR="006B71AF" w:rsidRDefault="002850D6">
      <w:pPr>
        <w:ind w:firstLineChars="200" w:firstLine="560"/>
        <w:rPr>
          <w:rFonts w:ascii="微软雅黑" w:eastAsia="微软雅黑" w:hAnsi="微软雅黑"/>
          <w:color w:val="2C3E50"/>
          <w:sz w:val="28"/>
          <w:szCs w:val="28"/>
          <w:shd w:val="clear" w:color="auto" w:fill="FFFFFF"/>
        </w:rPr>
      </w:pPr>
      <w:r>
        <w:rPr>
          <w:rFonts w:ascii="微软雅黑" w:eastAsia="微软雅黑" w:hAnsi="微软雅黑" w:hint="eastAsia"/>
          <w:color w:val="2C3E50"/>
          <w:sz w:val="28"/>
          <w:szCs w:val="28"/>
          <w:shd w:val="clear" w:color="auto" w:fill="FFFFFF"/>
        </w:rPr>
        <w:t>1.禁止会计师事务所以任何形式将项目转委托或分包。</w:t>
      </w:r>
    </w:p>
    <w:p w14:paraId="7D1DA7F6" w14:textId="77777777" w:rsidR="006B71AF" w:rsidRDefault="002850D6">
      <w:pPr>
        <w:ind w:firstLineChars="200" w:firstLine="560"/>
        <w:rPr>
          <w:rFonts w:ascii="微软雅黑" w:eastAsia="微软雅黑" w:hAnsi="微软雅黑"/>
          <w:color w:val="2C3E50"/>
          <w:sz w:val="28"/>
          <w:szCs w:val="28"/>
          <w:shd w:val="clear" w:color="auto" w:fill="FFFFFF"/>
        </w:rPr>
      </w:pPr>
      <w:r>
        <w:rPr>
          <w:rFonts w:ascii="微软雅黑" w:eastAsia="微软雅黑" w:hAnsi="微软雅黑" w:hint="eastAsia"/>
          <w:color w:val="2C3E50"/>
          <w:sz w:val="28"/>
          <w:szCs w:val="28"/>
          <w:shd w:val="clear" w:color="auto" w:fill="FFFFFF"/>
        </w:rPr>
        <w:t xml:space="preserve"> </w:t>
      </w:r>
    </w:p>
    <w:p w14:paraId="6BF8BF32" w14:textId="77777777" w:rsidR="006B71AF" w:rsidRDefault="002850D6">
      <w:pPr>
        <w:ind w:firstLineChars="200" w:firstLine="560"/>
        <w:rPr>
          <w:rFonts w:ascii="微软雅黑" w:eastAsia="微软雅黑" w:hAnsi="微软雅黑"/>
          <w:color w:val="2C3E50"/>
          <w:sz w:val="28"/>
          <w:szCs w:val="28"/>
          <w:shd w:val="clear" w:color="auto" w:fill="FFFFFF"/>
        </w:rPr>
      </w:pPr>
      <w:r>
        <w:rPr>
          <w:rFonts w:ascii="微软雅黑" w:eastAsia="微软雅黑" w:hAnsi="微软雅黑" w:hint="eastAsia"/>
          <w:color w:val="2C3E50"/>
          <w:sz w:val="28"/>
          <w:szCs w:val="28"/>
          <w:shd w:val="clear" w:color="auto" w:fill="FFFFFF"/>
        </w:rPr>
        <w:t xml:space="preserve"> </w:t>
      </w:r>
    </w:p>
    <w:p w14:paraId="56AE7658" w14:textId="77777777" w:rsidR="006B71AF" w:rsidRDefault="006B71AF">
      <w:pPr>
        <w:ind w:firstLineChars="200" w:firstLine="560"/>
        <w:rPr>
          <w:rFonts w:ascii="微软雅黑" w:eastAsia="微软雅黑" w:hAnsi="微软雅黑"/>
          <w:color w:val="2C3E50"/>
          <w:sz w:val="28"/>
          <w:szCs w:val="28"/>
          <w:shd w:val="clear" w:color="auto" w:fill="FFFFFF"/>
        </w:rPr>
      </w:pPr>
    </w:p>
    <w:sectPr w:rsidR="006B71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24317" w14:textId="77777777" w:rsidR="007705D9" w:rsidRDefault="007705D9" w:rsidP="007601E3">
      <w:r>
        <w:separator/>
      </w:r>
    </w:p>
  </w:endnote>
  <w:endnote w:type="continuationSeparator" w:id="0">
    <w:p w14:paraId="36889238" w14:textId="77777777" w:rsidR="007705D9" w:rsidRDefault="007705D9" w:rsidP="0076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909E7" w14:textId="77777777" w:rsidR="007705D9" w:rsidRDefault="007705D9" w:rsidP="007601E3">
      <w:r>
        <w:separator/>
      </w:r>
    </w:p>
  </w:footnote>
  <w:footnote w:type="continuationSeparator" w:id="0">
    <w:p w14:paraId="38A4E179" w14:textId="77777777" w:rsidR="007705D9" w:rsidRDefault="007705D9" w:rsidP="00760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1561C"/>
    <w:multiLevelType w:val="multilevel"/>
    <w:tmpl w:val="15B1561C"/>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MTRmOTAwNTM0MTVkODZmNTUxYTczNTVkZGQwYTkifQ=="/>
  </w:docVars>
  <w:rsids>
    <w:rsidRoot w:val="005E656A"/>
    <w:rsid w:val="00001F6B"/>
    <w:rsid w:val="000252B7"/>
    <w:rsid w:val="0015792B"/>
    <w:rsid w:val="001C41B2"/>
    <w:rsid w:val="001F091F"/>
    <w:rsid w:val="00233B8F"/>
    <w:rsid w:val="00273F3C"/>
    <w:rsid w:val="00284934"/>
    <w:rsid w:val="002850D6"/>
    <w:rsid w:val="002C749F"/>
    <w:rsid w:val="002C7A11"/>
    <w:rsid w:val="002D4C7C"/>
    <w:rsid w:val="00311A98"/>
    <w:rsid w:val="00376E37"/>
    <w:rsid w:val="004632E0"/>
    <w:rsid w:val="004D461B"/>
    <w:rsid w:val="00501182"/>
    <w:rsid w:val="00516A8F"/>
    <w:rsid w:val="005C08F6"/>
    <w:rsid w:val="005E656A"/>
    <w:rsid w:val="006730AA"/>
    <w:rsid w:val="006B71AF"/>
    <w:rsid w:val="00713ABE"/>
    <w:rsid w:val="007601E3"/>
    <w:rsid w:val="007705D9"/>
    <w:rsid w:val="007D21B0"/>
    <w:rsid w:val="0081615B"/>
    <w:rsid w:val="008476C4"/>
    <w:rsid w:val="00951D3E"/>
    <w:rsid w:val="0095591B"/>
    <w:rsid w:val="00A05712"/>
    <w:rsid w:val="00A2261D"/>
    <w:rsid w:val="00A76EEF"/>
    <w:rsid w:val="00AD0F37"/>
    <w:rsid w:val="00B05442"/>
    <w:rsid w:val="00B7583F"/>
    <w:rsid w:val="00BA2863"/>
    <w:rsid w:val="00BE2A54"/>
    <w:rsid w:val="00C4753E"/>
    <w:rsid w:val="00D17170"/>
    <w:rsid w:val="00D777B0"/>
    <w:rsid w:val="00E213EA"/>
    <w:rsid w:val="00E31771"/>
    <w:rsid w:val="00E50771"/>
    <w:rsid w:val="00E87786"/>
    <w:rsid w:val="00E954D1"/>
    <w:rsid w:val="00EC6FC9"/>
    <w:rsid w:val="00F01CCA"/>
    <w:rsid w:val="00FF5964"/>
    <w:rsid w:val="05A42F08"/>
    <w:rsid w:val="166C5148"/>
    <w:rsid w:val="1C1C5553"/>
    <w:rsid w:val="240E3A00"/>
    <w:rsid w:val="2932715E"/>
    <w:rsid w:val="2B647467"/>
    <w:rsid w:val="39080BF4"/>
    <w:rsid w:val="45DE266C"/>
    <w:rsid w:val="4A4A1B77"/>
    <w:rsid w:val="4E580339"/>
    <w:rsid w:val="5B745BFD"/>
    <w:rsid w:val="65635C1E"/>
    <w:rsid w:val="6FC76AB1"/>
    <w:rsid w:val="734C7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0">
    <w:name w:val="页眉 Char"/>
    <w:basedOn w:val="a0"/>
    <w:link w:val="a5"/>
    <w:uiPriority w:val="99"/>
    <w:qFormat/>
    <w:rPr>
      <w:kern w:val="2"/>
      <w:sz w:val="18"/>
      <w:szCs w:val="18"/>
    </w:rPr>
  </w:style>
  <w:style w:type="character" w:customStyle="1" w:styleId="Char">
    <w:name w:val="页脚 Char"/>
    <w:basedOn w:val="a0"/>
    <w:link w:val="a4"/>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0">
    <w:name w:val="页眉 Char"/>
    <w:basedOn w:val="a0"/>
    <w:link w:val="a5"/>
    <w:uiPriority w:val="99"/>
    <w:qFormat/>
    <w:rPr>
      <w:kern w:val="2"/>
      <w:sz w:val="18"/>
      <w:szCs w:val="18"/>
    </w:rPr>
  </w:style>
  <w:style w:type="character" w:customStyle="1" w:styleId="Char">
    <w:name w:val="页脚 Char"/>
    <w:basedOn w:val="a0"/>
    <w:link w:val="a4"/>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190</Words>
  <Characters>1089</Characters>
  <Application>Microsoft Office Word</Application>
  <DocSecurity>0</DocSecurity>
  <Lines>9</Lines>
  <Paragraphs>2</Paragraphs>
  <ScaleCrop>false</ScaleCrop>
  <Company>MS</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陈柳屏</dc:creator>
  <cp:lastModifiedBy>陈柳屏</cp:lastModifiedBy>
  <cp:revision>3</cp:revision>
  <dcterms:created xsi:type="dcterms:W3CDTF">2025-03-31T01:27:00Z</dcterms:created>
  <dcterms:modified xsi:type="dcterms:W3CDTF">2025-03-31T01:37:00Z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2AE44B47AB964DD78C77DDDDD0AC0557</vt:lpwstr>
  </property>
  <property fmtid="{D5CDD505-2E9C-101B-9397-08002B2CF9AE}" pid="4" name="KSOTemplateDocerSaveRecord">
    <vt:lpwstr>eyJoZGlkIjoiZWQ4ODNhZjgzNzY5NmRiYjcyNDhkN2M5ZmQ0NjE4MDIiLCJ1c2VySWQiOiI3MDU4MjQ3MzMifQ==</vt:lpwstr>
  </property>
</Properties>
</file>